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10C9A922" w14:textId="26F94363" w:rsidR="00D86C7D" w:rsidRPr="00D86C7D" w:rsidRDefault="000D4CAF" w:rsidP="00D86C7D">
      <w:pPr>
        <w:jc w:val="center"/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 xml:space="preserve">INDUSTRIAL </w:t>
      </w:r>
      <w:r w:rsidRPr="000D4CAF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LoRa</w:t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WAN</w:t>
      </w:r>
      <w:r w:rsidRPr="000D4CAF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 xml:space="preserve"> SENSOR NODE</w:t>
      </w:r>
    </w:p>
    <w:p w14:paraId="1D624494" w14:textId="0AA316EC" w:rsidR="003E0EF1" w:rsidRDefault="00E44788" w:rsidP="00735BC6">
      <w:pPr>
        <w:spacing w:after="16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noProof/>
        </w:rPr>
        <w:drawing>
          <wp:inline distT="0" distB="0" distL="0" distR="0" wp14:anchorId="77D4B9E1" wp14:editId="77F7A127">
            <wp:extent cx="2667000" cy="2667000"/>
            <wp:effectExtent l="0" t="0" r="0" b="0"/>
            <wp:docPr id="2" name="Picture 2" descr="LoRa Industrial Sensor N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a Industrial Sensor N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86" cy="266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940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 </w:t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  <w:r>
        <w:rPr>
          <w:noProof/>
        </w:rPr>
        <w:drawing>
          <wp:inline distT="0" distB="0" distL="0" distR="0" wp14:anchorId="7973F6B2" wp14:editId="21080093">
            <wp:extent cx="3132666" cy="2563163"/>
            <wp:effectExtent l="0" t="0" r="0" b="8890"/>
            <wp:docPr id="4" name="Picture 4" descr="LoRa Industrial Sensor N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Ra Industrial Sensor N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752" cy="256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940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     </w:t>
      </w:r>
      <w:r w:rsidR="00DE192A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  <w:r w:rsidR="006231C9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</w:p>
    <w:p w14:paraId="1F6FDC4E" w14:textId="0AB1CA5F" w:rsidR="00735BC6" w:rsidRDefault="00BD6940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Description</w:t>
      </w:r>
    </w:p>
    <w:p w14:paraId="258F0C5D" w14:textId="60AF04D1" w:rsidR="00DE192A" w:rsidRPr="002A3984" w:rsidRDefault="00E44788" w:rsidP="006231C9">
      <w:pPr>
        <w:spacing w:after="160" w:line="240" w:lineRule="auto"/>
        <w:contextualSpacing/>
        <w:jc w:val="both"/>
        <w:rPr>
          <w:rFonts w:eastAsia="Microsoft YaHei" w:cstheme="minorHAnsi"/>
          <w:b/>
          <w:bdr w:val="none" w:sz="0" w:space="0" w:color="auto" w:frame="1"/>
          <w:lang w:eastAsia="en-IN"/>
        </w:rPr>
      </w:pPr>
      <w:r w:rsidRPr="002A3984">
        <w:rPr>
          <w:rFonts w:eastAsiaTheme="majorEastAsia" w:cstheme="minorHAnsi"/>
        </w:rPr>
        <w:t>The UC11-N1 is a fully integrated, battery powered LoRaWAN node with multiple communication interfaces for connecting to a wide range of external sensors.</w:t>
      </w:r>
      <w:r w:rsidRPr="002A3984">
        <w:t xml:space="preserve"> </w:t>
      </w:r>
      <w:r w:rsidRPr="002A3984">
        <w:rPr>
          <w:rFonts w:eastAsiaTheme="majorEastAsia" w:cstheme="minorHAnsi"/>
        </w:rPr>
        <w:t>With quick installation and easy maintenance, the UC11-N1 is designed to work in harsh environments for remote monitoring and collecting data from sensors.</w:t>
      </w:r>
    </w:p>
    <w:p w14:paraId="7F041771" w14:textId="77777777" w:rsidR="00E24CD3" w:rsidRPr="002A3984" w:rsidRDefault="00E24CD3" w:rsidP="0064325C">
      <w:pPr>
        <w:spacing w:after="0"/>
        <w:rPr>
          <w:rFonts w:cstheme="minorHAnsi"/>
          <w:b/>
        </w:rPr>
      </w:pPr>
      <w:bookmarkStart w:id="0" w:name="_GoBack"/>
      <w:bookmarkEnd w:id="0"/>
    </w:p>
    <w:p w14:paraId="360B83A6" w14:textId="0941C976" w:rsidR="00DD33D4" w:rsidRPr="002A3984" w:rsidRDefault="00DD33D4" w:rsidP="00DD33D4">
      <w:pPr>
        <w:spacing w:after="0" w:line="240" w:lineRule="auto"/>
        <w:ind w:right="360"/>
        <w:textAlignment w:val="baseline"/>
        <w:rPr>
          <w:rFonts w:eastAsia="Microsoft YaHei" w:cstheme="minorHAnsi"/>
          <w:b/>
          <w:lang w:eastAsia="en-IN"/>
        </w:rPr>
      </w:pPr>
      <w:r w:rsidRPr="002A3984">
        <w:rPr>
          <w:rFonts w:eastAsia="Microsoft YaHei" w:cstheme="minorHAnsi"/>
          <w:b/>
          <w:lang w:eastAsia="en-IN"/>
        </w:rPr>
        <w:t>Specifications</w:t>
      </w:r>
    </w:p>
    <w:p w14:paraId="01CEB81F" w14:textId="59193FDA" w:rsidR="00E44788" w:rsidRPr="002A3984" w:rsidRDefault="00E44788" w:rsidP="00E4478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2A3984">
        <w:rPr>
          <w:rFonts w:eastAsia="Microsoft YaHei" w:cstheme="minorHAnsi"/>
          <w:lang w:eastAsia="en-IN"/>
        </w:rPr>
        <w:t>IP67 waterproof for harsh environments</w:t>
      </w:r>
    </w:p>
    <w:p w14:paraId="544518FD" w14:textId="552284BA" w:rsidR="00E44788" w:rsidRPr="002A3984" w:rsidRDefault="00E44788" w:rsidP="00E4478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2A3984">
        <w:rPr>
          <w:rFonts w:eastAsia="Microsoft YaHei" w:cstheme="minorHAnsi"/>
          <w:lang w:eastAsia="en-IN"/>
        </w:rPr>
        <w:t>Multiple interfaces including serial, I/O, CAN and I2C</w:t>
      </w:r>
    </w:p>
    <w:p w14:paraId="1D24E829" w14:textId="2FEF1D35" w:rsidR="00E44788" w:rsidRPr="002A3984" w:rsidRDefault="00E44788" w:rsidP="00E4478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2A3984">
        <w:rPr>
          <w:rFonts w:eastAsia="Microsoft YaHei" w:cstheme="minorHAnsi"/>
          <w:lang w:eastAsia="en-IN"/>
        </w:rPr>
        <w:t>Standard LoRaWAN v1.0/v1.0.2 protocol support</w:t>
      </w:r>
    </w:p>
    <w:p w14:paraId="7B2AF5CB" w14:textId="1AE1D071" w:rsidR="00E44788" w:rsidRPr="002A3984" w:rsidRDefault="00E44788" w:rsidP="00E4478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proofErr w:type="spellStart"/>
      <w:r w:rsidRPr="002A3984">
        <w:rPr>
          <w:rFonts w:eastAsia="Microsoft YaHei" w:cstheme="minorHAnsi"/>
          <w:lang w:eastAsia="en-IN"/>
        </w:rPr>
        <w:t>Ursalink</w:t>
      </w:r>
      <w:proofErr w:type="spellEnd"/>
      <w:r w:rsidRPr="002A3984">
        <w:rPr>
          <w:rFonts w:eastAsia="Microsoft YaHei" w:cstheme="minorHAnsi"/>
          <w:lang w:eastAsia="en-IN"/>
        </w:rPr>
        <w:t xml:space="preserve"> Cloud compliant</w:t>
      </w:r>
    </w:p>
    <w:p w14:paraId="2354ADF0" w14:textId="43E7F480" w:rsidR="00E44788" w:rsidRPr="002A3984" w:rsidRDefault="00E44788" w:rsidP="00E4478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2A3984">
        <w:rPr>
          <w:rFonts w:eastAsia="Microsoft YaHei" w:cstheme="minorHAnsi"/>
          <w:lang w:eastAsia="en-IN"/>
        </w:rPr>
        <w:t>Multiple power supply option: battery, DC or solar</w:t>
      </w:r>
    </w:p>
    <w:p w14:paraId="553901A7" w14:textId="592EE418" w:rsidR="006231C9" w:rsidRPr="002A3984" w:rsidRDefault="00E44788" w:rsidP="00E4478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eastAsia="Microsoft YaHei" w:cstheme="minorHAnsi"/>
          <w:lang w:eastAsia="en-IN"/>
        </w:rPr>
        <w:t>5 years life under LoRaWAN Class A mode</w:t>
      </w:r>
    </w:p>
    <w:p w14:paraId="4400DF93" w14:textId="3A4E85A1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Frequency: IN865</w:t>
      </w:r>
    </w:p>
    <w:p w14:paraId="7169373E" w14:textId="2CE06E45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proofErr w:type="spellStart"/>
      <w:r w:rsidRPr="002A3984">
        <w:rPr>
          <w:rFonts w:cstheme="minorHAnsi"/>
        </w:rPr>
        <w:t>Tx</w:t>
      </w:r>
      <w:proofErr w:type="spellEnd"/>
      <w:r w:rsidRPr="002A3984">
        <w:rPr>
          <w:rFonts w:cstheme="minorHAnsi"/>
        </w:rPr>
        <w:t xml:space="preserve"> Power: 20dBm</w:t>
      </w:r>
    </w:p>
    <w:p w14:paraId="38F328C8" w14:textId="3577EC0A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 xml:space="preserve">Sensitivity: </w:t>
      </w:r>
      <w:r w:rsidRPr="002A3984">
        <w:rPr>
          <w:rFonts w:cstheme="minorHAnsi"/>
        </w:rPr>
        <w:t>-147dBm @300bps</w:t>
      </w:r>
    </w:p>
    <w:p w14:paraId="3EDB4029" w14:textId="70BD35F4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Mode: OTAA</w:t>
      </w:r>
    </w:p>
    <w:p w14:paraId="06EA975B" w14:textId="26FD75AE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Interface: 2×GPIO, 1×RS232/RS485/CAN/I2C switchable, 1×3.3 V output, 1×5/9/12 V output switchable, 2×Analog input</w:t>
      </w:r>
    </w:p>
    <w:p w14:paraId="64984F1A" w14:textId="2FCC45A6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Operating Temperature: -20°C to +70°C</w:t>
      </w:r>
    </w:p>
    <w:p w14:paraId="4A98C659" w14:textId="1219456C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Ingress Protection: IP67</w:t>
      </w:r>
    </w:p>
    <w:p w14:paraId="6E88FC06" w14:textId="3D77A522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Dimension: 120.1 × 120.1× 55.4 mm (4.73 × 4.73 × 2.18 in)</w:t>
      </w:r>
    </w:p>
    <w:p w14:paraId="69CB301C" w14:textId="15A1350D" w:rsidR="00B2272E" w:rsidRPr="002A3984" w:rsidRDefault="00B2272E" w:rsidP="00B227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 xml:space="preserve">Power Input: </w:t>
      </w:r>
      <w:r w:rsidRPr="002A3984">
        <w:rPr>
          <w:rFonts w:cstheme="minorHAnsi"/>
        </w:rPr>
        <w:tab/>
      </w:r>
      <w:r w:rsidRPr="002A3984">
        <w:rPr>
          <w:rFonts w:cstheme="minorHAnsi"/>
        </w:rPr>
        <w:t>1. 19000mhA replaceable Li-SOCL2 battery</w:t>
      </w:r>
    </w:p>
    <w:p w14:paraId="5E384BA5" w14:textId="77777777" w:rsidR="00B2272E" w:rsidRPr="002A3984" w:rsidRDefault="00B2272E" w:rsidP="00B2272E">
      <w:pPr>
        <w:pStyle w:val="ListParagraph"/>
        <w:shd w:val="clear" w:color="auto" w:fill="FFFFFF"/>
        <w:spacing w:after="0" w:line="240" w:lineRule="auto"/>
        <w:ind w:left="1440" w:right="360" w:firstLine="72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2. 5-24 VDC with 4000mhA battery backup</w:t>
      </w:r>
    </w:p>
    <w:p w14:paraId="3206EA89" w14:textId="0B1DE9DB" w:rsidR="00B2272E" w:rsidRPr="002A3984" w:rsidRDefault="00B2272E" w:rsidP="00B2272E">
      <w:pPr>
        <w:pStyle w:val="ListParagraph"/>
        <w:shd w:val="clear" w:color="auto" w:fill="FFFFFF"/>
        <w:spacing w:after="0" w:line="240" w:lineRule="auto"/>
        <w:ind w:left="1440" w:right="360" w:firstLine="720"/>
        <w:jc w:val="both"/>
        <w:textAlignment w:val="baseline"/>
        <w:rPr>
          <w:rFonts w:cstheme="minorHAnsi"/>
        </w:rPr>
      </w:pPr>
      <w:r w:rsidRPr="002A3984">
        <w:rPr>
          <w:rFonts w:cstheme="minorHAnsi"/>
        </w:rPr>
        <w:t>3. Solar powered with 8000mhA battery</w:t>
      </w:r>
    </w:p>
    <w:sectPr w:rsidR="00B2272E" w:rsidRPr="002A3984" w:rsidSect="00D509AB">
      <w:headerReference w:type="default" r:id="rId11"/>
      <w:footerReference w:type="default" r:id="rId12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F53BA" w14:textId="77777777" w:rsidR="004064B0" w:rsidRDefault="004064B0">
      <w:pPr>
        <w:spacing w:after="0" w:line="240" w:lineRule="auto"/>
      </w:pPr>
      <w:r>
        <w:separator/>
      </w:r>
    </w:p>
  </w:endnote>
  <w:endnote w:type="continuationSeparator" w:id="0">
    <w:p w14:paraId="30DA3975" w14:textId="77777777" w:rsidR="004064B0" w:rsidRDefault="004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30" name="Picture 30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9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3E760" w14:textId="77777777" w:rsidR="004064B0" w:rsidRDefault="004064B0">
      <w:pPr>
        <w:spacing w:after="0" w:line="240" w:lineRule="auto"/>
      </w:pPr>
      <w:r>
        <w:separator/>
      </w:r>
    </w:p>
  </w:footnote>
  <w:footnote w:type="continuationSeparator" w:id="0">
    <w:p w14:paraId="43505299" w14:textId="77777777" w:rsidR="004064B0" w:rsidRDefault="004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26"/>
    <w:multiLevelType w:val="multilevel"/>
    <w:tmpl w:val="2ED62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413319"/>
    <w:multiLevelType w:val="multilevel"/>
    <w:tmpl w:val="0A582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7E2DB6"/>
    <w:multiLevelType w:val="multilevel"/>
    <w:tmpl w:val="0B6C7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842801"/>
    <w:multiLevelType w:val="multilevel"/>
    <w:tmpl w:val="37BA6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FA7A37"/>
    <w:multiLevelType w:val="hybridMultilevel"/>
    <w:tmpl w:val="C2BC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D3BB5"/>
    <w:multiLevelType w:val="hybridMultilevel"/>
    <w:tmpl w:val="9A32FC2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E0C5E"/>
    <w:multiLevelType w:val="multilevel"/>
    <w:tmpl w:val="BDA85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767E85"/>
    <w:multiLevelType w:val="hybridMultilevel"/>
    <w:tmpl w:val="2E7A6B8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A504D"/>
    <w:multiLevelType w:val="hybridMultilevel"/>
    <w:tmpl w:val="A9DA8E5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1B3C"/>
    <w:rsid w:val="000C6FD0"/>
    <w:rsid w:val="000D4CAF"/>
    <w:rsid w:val="000D546F"/>
    <w:rsid w:val="000E11A2"/>
    <w:rsid w:val="000F2A25"/>
    <w:rsid w:val="00103860"/>
    <w:rsid w:val="00120117"/>
    <w:rsid w:val="00132FA2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79FE"/>
    <w:rsid w:val="001D0E54"/>
    <w:rsid w:val="001E3377"/>
    <w:rsid w:val="001F1F2F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A3984"/>
    <w:rsid w:val="002B0DC5"/>
    <w:rsid w:val="002B3C8F"/>
    <w:rsid w:val="002B3DF4"/>
    <w:rsid w:val="002B6C0D"/>
    <w:rsid w:val="002B7A58"/>
    <w:rsid w:val="002C1465"/>
    <w:rsid w:val="002D28FD"/>
    <w:rsid w:val="002D574B"/>
    <w:rsid w:val="002E33C9"/>
    <w:rsid w:val="002E342E"/>
    <w:rsid w:val="002F10A3"/>
    <w:rsid w:val="00300CD5"/>
    <w:rsid w:val="003063A1"/>
    <w:rsid w:val="00317C36"/>
    <w:rsid w:val="00322AF0"/>
    <w:rsid w:val="003429D5"/>
    <w:rsid w:val="003470BF"/>
    <w:rsid w:val="00353389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E0EF1"/>
    <w:rsid w:val="003F55AF"/>
    <w:rsid w:val="003F6EA4"/>
    <w:rsid w:val="00401E05"/>
    <w:rsid w:val="004048F6"/>
    <w:rsid w:val="004064B0"/>
    <w:rsid w:val="00413279"/>
    <w:rsid w:val="004158B2"/>
    <w:rsid w:val="00416EE4"/>
    <w:rsid w:val="0042256C"/>
    <w:rsid w:val="004333B7"/>
    <w:rsid w:val="00446D27"/>
    <w:rsid w:val="00450CDB"/>
    <w:rsid w:val="004611DE"/>
    <w:rsid w:val="00483A38"/>
    <w:rsid w:val="00496834"/>
    <w:rsid w:val="004A1C2A"/>
    <w:rsid w:val="004A649C"/>
    <w:rsid w:val="004A72AE"/>
    <w:rsid w:val="004B5784"/>
    <w:rsid w:val="004C361C"/>
    <w:rsid w:val="004C579A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45A21"/>
    <w:rsid w:val="00551CF1"/>
    <w:rsid w:val="00557AAA"/>
    <w:rsid w:val="00557E5D"/>
    <w:rsid w:val="00575906"/>
    <w:rsid w:val="00576A61"/>
    <w:rsid w:val="00582ACF"/>
    <w:rsid w:val="00592BD0"/>
    <w:rsid w:val="00593884"/>
    <w:rsid w:val="005C00F3"/>
    <w:rsid w:val="005C344D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31C9"/>
    <w:rsid w:val="00624EAF"/>
    <w:rsid w:val="0064325C"/>
    <w:rsid w:val="00655F21"/>
    <w:rsid w:val="00657C94"/>
    <w:rsid w:val="006674DB"/>
    <w:rsid w:val="00672FAB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5BC6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E2BDC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4736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01A8"/>
    <w:rsid w:val="00962461"/>
    <w:rsid w:val="009814F3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A306D"/>
    <w:rsid w:val="00AB12F8"/>
    <w:rsid w:val="00AC0DBB"/>
    <w:rsid w:val="00AC6BC5"/>
    <w:rsid w:val="00AD25B1"/>
    <w:rsid w:val="00AE25E8"/>
    <w:rsid w:val="00AE46BA"/>
    <w:rsid w:val="00AF6743"/>
    <w:rsid w:val="00B04F26"/>
    <w:rsid w:val="00B14A13"/>
    <w:rsid w:val="00B2272E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205"/>
    <w:rsid w:val="00B9461E"/>
    <w:rsid w:val="00B94B49"/>
    <w:rsid w:val="00BA4D8F"/>
    <w:rsid w:val="00BB3F78"/>
    <w:rsid w:val="00BB5236"/>
    <w:rsid w:val="00BD6940"/>
    <w:rsid w:val="00BE422F"/>
    <w:rsid w:val="00BE4EFC"/>
    <w:rsid w:val="00BE6D42"/>
    <w:rsid w:val="00C136AC"/>
    <w:rsid w:val="00C16B35"/>
    <w:rsid w:val="00C255E6"/>
    <w:rsid w:val="00C425DA"/>
    <w:rsid w:val="00C430F4"/>
    <w:rsid w:val="00C519B8"/>
    <w:rsid w:val="00C63A45"/>
    <w:rsid w:val="00C63BF7"/>
    <w:rsid w:val="00C7333C"/>
    <w:rsid w:val="00C763AD"/>
    <w:rsid w:val="00C90646"/>
    <w:rsid w:val="00C92B8A"/>
    <w:rsid w:val="00C959D0"/>
    <w:rsid w:val="00CB5B2C"/>
    <w:rsid w:val="00CC61B8"/>
    <w:rsid w:val="00CC7482"/>
    <w:rsid w:val="00CD1546"/>
    <w:rsid w:val="00CE082D"/>
    <w:rsid w:val="00CE6419"/>
    <w:rsid w:val="00CF0211"/>
    <w:rsid w:val="00D00274"/>
    <w:rsid w:val="00D05B31"/>
    <w:rsid w:val="00D15437"/>
    <w:rsid w:val="00D253ED"/>
    <w:rsid w:val="00D27E3E"/>
    <w:rsid w:val="00D4030D"/>
    <w:rsid w:val="00D509AB"/>
    <w:rsid w:val="00D744BA"/>
    <w:rsid w:val="00D86C7D"/>
    <w:rsid w:val="00D8711B"/>
    <w:rsid w:val="00D915AA"/>
    <w:rsid w:val="00DA738F"/>
    <w:rsid w:val="00DC051F"/>
    <w:rsid w:val="00DC203E"/>
    <w:rsid w:val="00DC4769"/>
    <w:rsid w:val="00DD29D3"/>
    <w:rsid w:val="00DD33D4"/>
    <w:rsid w:val="00DD4A17"/>
    <w:rsid w:val="00DD6EAA"/>
    <w:rsid w:val="00DD7A5C"/>
    <w:rsid w:val="00DE192A"/>
    <w:rsid w:val="00E06C7E"/>
    <w:rsid w:val="00E1378A"/>
    <w:rsid w:val="00E22DBA"/>
    <w:rsid w:val="00E24CD3"/>
    <w:rsid w:val="00E37127"/>
    <w:rsid w:val="00E40ED9"/>
    <w:rsid w:val="00E44430"/>
    <w:rsid w:val="00E44788"/>
    <w:rsid w:val="00E44E12"/>
    <w:rsid w:val="00E44F32"/>
    <w:rsid w:val="00E504D7"/>
    <w:rsid w:val="00E52C03"/>
    <w:rsid w:val="00E70243"/>
    <w:rsid w:val="00E726FC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E51A7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1EE2-D4F3-4EA1-AFFA-0D6C8068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2</cp:revision>
  <cp:lastPrinted>2020-04-23T11:16:00Z</cp:lastPrinted>
  <dcterms:created xsi:type="dcterms:W3CDTF">2020-04-24T13:39:00Z</dcterms:created>
  <dcterms:modified xsi:type="dcterms:W3CDTF">2020-04-24T13:39:00Z</dcterms:modified>
</cp:coreProperties>
</file>